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ABC" w:rsidRPr="008F1308" w:rsidRDefault="00E13ABC" w:rsidP="00E13ABC">
      <w:pPr>
        <w:pStyle w:val="Default"/>
        <w:rPr>
          <w:rFonts w:ascii="宋体" w:eastAsia="宋体" w:hAnsi="宋体"/>
          <w:b/>
        </w:rPr>
      </w:pPr>
      <w:r w:rsidRPr="008F1308">
        <w:rPr>
          <w:rFonts w:ascii="宋体" w:eastAsia="宋体" w:hAnsi="宋体" w:hint="eastAsia"/>
          <w:b/>
        </w:rPr>
        <w:t>附件1 征集领域：</w:t>
      </w:r>
    </w:p>
    <w:p w:rsidR="00FE5DF1" w:rsidRPr="00E13ABC" w:rsidRDefault="00FE5DF1" w:rsidP="00E13ABC">
      <w:pPr>
        <w:pStyle w:val="a7"/>
        <w:numPr>
          <w:ilvl w:val="0"/>
          <w:numId w:val="7"/>
        </w:numPr>
        <w:shd w:val="clear" w:color="auto" w:fill="FFFFFF"/>
        <w:spacing w:before="100" w:beforeAutospacing="1" w:after="100" w:afterAutospacing="1"/>
        <w:outlineLvl w:val="2"/>
        <w:rPr>
          <w:rFonts w:ascii="Times New Roman" w:eastAsia="Times New Roman" w:hAnsi="Times New Roman" w:cs="Times New Roman"/>
          <w:b/>
          <w:bCs/>
          <w:color w:val="373426"/>
          <w:sz w:val="24"/>
          <w:szCs w:val="24"/>
          <w:lang w:val="en-GB" w:eastAsia="nb-NO"/>
        </w:rPr>
      </w:pPr>
      <w:r w:rsidRPr="00E13ABC">
        <w:rPr>
          <w:rFonts w:ascii="Times New Roman" w:eastAsia="Times New Roman" w:hAnsi="Times New Roman" w:cs="Times New Roman"/>
          <w:b/>
          <w:bCs/>
          <w:color w:val="373426"/>
          <w:sz w:val="24"/>
          <w:szCs w:val="24"/>
          <w:lang w:val="en-GB" w:eastAsia="nb-NO"/>
        </w:rPr>
        <w:t>Sustainable and safe food from agriculture and aquaculture</w:t>
      </w:r>
    </w:p>
    <w:p w:rsidR="0085171D" w:rsidRPr="00E13ABC" w:rsidRDefault="0085171D" w:rsidP="0085171D">
      <w:pPr>
        <w:shd w:val="clear" w:color="auto" w:fill="FFFFFF"/>
        <w:spacing w:before="100" w:beforeAutospacing="1" w:after="100" w:afterAutospacing="1"/>
        <w:outlineLvl w:val="2"/>
        <w:rPr>
          <w:rFonts w:ascii="Times New Roman" w:eastAsia="Times New Roman" w:hAnsi="Times New Roman" w:cs="Times New Roman"/>
          <w:b/>
          <w:bCs/>
          <w:color w:val="373426"/>
          <w:sz w:val="24"/>
          <w:szCs w:val="24"/>
          <w:lang w:val="en-GB" w:eastAsia="nb-NO"/>
        </w:rPr>
      </w:pPr>
      <w:r w:rsidRPr="00E13ABC">
        <w:rPr>
          <w:rFonts w:ascii="Times New Roman" w:eastAsia="Times New Roman" w:hAnsi="Times New Roman" w:cs="Times New Roman"/>
          <w:b/>
          <w:bCs/>
          <w:color w:val="373426"/>
          <w:sz w:val="24"/>
          <w:szCs w:val="24"/>
          <w:lang w:val="en-GB" w:eastAsia="nb-NO"/>
        </w:rPr>
        <w:t>Research areas covered</w:t>
      </w:r>
    </w:p>
    <w:p w:rsidR="00FE5DF1" w:rsidRPr="00E13ABC" w:rsidRDefault="00FE5DF1" w:rsidP="00FE5DF1">
      <w:pPr>
        <w:shd w:val="clear" w:color="auto" w:fill="FFFFFF"/>
        <w:spacing w:before="100" w:beforeAutospacing="1" w:after="100" w:afterAutospacing="1"/>
        <w:outlineLvl w:val="2"/>
        <w:rPr>
          <w:rFonts w:ascii="Times New Roman" w:eastAsia="Times New Roman" w:hAnsi="Times New Roman" w:cs="Times New Roman"/>
          <w:bCs/>
          <w:color w:val="373426"/>
          <w:sz w:val="24"/>
          <w:szCs w:val="24"/>
          <w:lang w:val="en-GB" w:eastAsia="nb-NO"/>
        </w:rPr>
      </w:pPr>
      <w:r w:rsidRPr="00E13ABC">
        <w:rPr>
          <w:rFonts w:ascii="Times New Roman" w:eastAsia="Times New Roman" w:hAnsi="Times New Roman" w:cs="Times New Roman"/>
          <w:bCs/>
          <w:color w:val="373426"/>
          <w:sz w:val="24"/>
          <w:szCs w:val="24"/>
          <w:lang w:val="en-GB" w:eastAsia="nb-NO"/>
        </w:rPr>
        <w:t>Food production</w:t>
      </w:r>
      <w:r w:rsidR="00FF6325" w:rsidRPr="00E13ABC">
        <w:rPr>
          <w:rFonts w:ascii="Times New Roman" w:hAnsi="Times New Roman" w:cs="Times New Roman"/>
          <w:bCs/>
          <w:color w:val="373426"/>
          <w:sz w:val="24"/>
          <w:szCs w:val="24"/>
          <w:lang w:val="en-GB"/>
        </w:rPr>
        <w:t xml:space="preserve"> and supply</w:t>
      </w:r>
      <w:r w:rsidRPr="00E13ABC">
        <w:rPr>
          <w:rFonts w:ascii="Times New Roman" w:eastAsia="Times New Roman" w:hAnsi="Times New Roman" w:cs="Times New Roman"/>
          <w:bCs/>
          <w:color w:val="373426"/>
          <w:sz w:val="24"/>
          <w:szCs w:val="24"/>
          <w:lang w:val="en-GB" w:eastAsia="nb-NO"/>
        </w:rPr>
        <w:t xml:space="preserve"> addresses one of the most important and basic human needs and has developed in parallel with humanity to ensure steady provision, safety and variety of food as well as improved nutritional composition. Food safety is the absence, or safe, acceptable levels, of hazards in food that may harm the health of consumers. Food borne hazards can be </w:t>
      </w:r>
      <w:r w:rsidR="00FF6325" w:rsidRPr="00E13ABC">
        <w:rPr>
          <w:rFonts w:ascii="Times New Roman" w:hAnsi="Times New Roman" w:cs="Times New Roman"/>
          <w:bCs/>
          <w:color w:val="373426"/>
          <w:sz w:val="24"/>
          <w:szCs w:val="24"/>
          <w:lang w:val="en-GB"/>
        </w:rPr>
        <w:t>biological</w:t>
      </w:r>
      <w:r w:rsidRPr="00E13ABC">
        <w:rPr>
          <w:rFonts w:ascii="Times New Roman" w:eastAsia="Times New Roman" w:hAnsi="Times New Roman" w:cs="Times New Roman"/>
          <w:bCs/>
          <w:color w:val="373426"/>
          <w:sz w:val="24"/>
          <w:szCs w:val="24"/>
          <w:lang w:val="en-GB" w:eastAsia="nb-NO"/>
        </w:rPr>
        <w:t xml:space="preserve">, chemical or physical in nature, e.g. bacteria, viruses, agricultural-, </w:t>
      </w:r>
      <w:proofErr w:type="spellStart"/>
      <w:r w:rsidRPr="00E13ABC">
        <w:rPr>
          <w:rFonts w:ascii="Times New Roman" w:eastAsia="Times New Roman" w:hAnsi="Times New Roman" w:cs="Times New Roman"/>
          <w:bCs/>
          <w:color w:val="373426"/>
          <w:sz w:val="24"/>
          <w:szCs w:val="24"/>
          <w:lang w:val="en-GB" w:eastAsia="nb-NO"/>
        </w:rPr>
        <w:t>aquacultural</w:t>
      </w:r>
      <w:proofErr w:type="spellEnd"/>
      <w:r w:rsidRPr="00E13ABC">
        <w:rPr>
          <w:rFonts w:ascii="Times New Roman" w:eastAsia="Times New Roman" w:hAnsi="Times New Roman" w:cs="Times New Roman"/>
          <w:bCs/>
          <w:color w:val="373426"/>
          <w:sz w:val="24"/>
          <w:szCs w:val="24"/>
          <w:lang w:val="en-GB" w:eastAsia="nb-NO"/>
        </w:rPr>
        <w:t>- and industrial chemicals, heavy metals, radionuclide and pesticide residues. Food safety has a critical role in assuring that food stays safe at every stage of the food chain from production to harvest, processing, storage, distribution, all the way to preparation and consumption.</w:t>
      </w:r>
    </w:p>
    <w:p w:rsidR="00FE5DF1" w:rsidRPr="00E13ABC" w:rsidRDefault="00FE5DF1" w:rsidP="00FE5DF1">
      <w:pPr>
        <w:shd w:val="clear" w:color="auto" w:fill="FFFFFF"/>
        <w:spacing w:before="100" w:beforeAutospacing="1" w:after="100" w:afterAutospacing="1"/>
        <w:outlineLvl w:val="2"/>
        <w:rPr>
          <w:rFonts w:ascii="Times New Roman" w:hAnsi="Times New Roman" w:cs="Times New Roman"/>
          <w:bCs/>
          <w:color w:val="373426"/>
          <w:sz w:val="24"/>
          <w:szCs w:val="24"/>
          <w:lang w:val="en-GB"/>
        </w:rPr>
      </w:pPr>
      <w:r w:rsidRPr="00E13ABC">
        <w:rPr>
          <w:rFonts w:ascii="Times New Roman" w:eastAsia="Times New Roman" w:hAnsi="Times New Roman" w:cs="Times New Roman"/>
          <w:bCs/>
          <w:color w:val="373426"/>
          <w:sz w:val="24"/>
          <w:szCs w:val="24"/>
          <w:lang w:val="en-GB" w:eastAsia="nb-NO"/>
        </w:rPr>
        <w:t>Under this call for proposals, funding is available for projects that address challenges related to the two topics below, either separately or combined.</w:t>
      </w:r>
      <w:r w:rsidR="00D65E05" w:rsidRPr="00E13ABC">
        <w:rPr>
          <w:rFonts w:ascii="Times New Roman" w:eastAsia="Times New Roman" w:hAnsi="Times New Roman" w:cs="Times New Roman"/>
          <w:bCs/>
          <w:color w:val="373426"/>
          <w:sz w:val="24"/>
          <w:szCs w:val="24"/>
          <w:lang w:val="en-GB" w:eastAsia="nb-NO"/>
        </w:rPr>
        <w:t xml:space="preserve"> </w:t>
      </w:r>
      <w:r w:rsidR="00D65E05" w:rsidRPr="004D1DBF">
        <w:rPr>
          <w:rFonts w:ascii="Times New Roman" w:eastAsia="Times New Roman" w:hAnsi="Times New Roman" w:cs="Times New Roman"/>
          <w:b/>
          <w:bCs/>
          <w:color w:val="373426"/>
          <w:sz w:val="24"/>
          <w:szCs w:val="24"/>
          <w:lang w:val="en-GB" w:eastAsia="nb-NO"/>
        </w:rPr>
        <w:t xml:space="preserve">We also encourage </w:t>
      </w:r>
      <w:proofErr w:type="spellStart"/>
      <w:r w:rsidR="00D65E05" w:rsidRPr="004D1DBF">
        <w:rPr>
          <w:rFonts w:ascii="Times New Roman" w:eastAsia="Times New Roman" w:hAnsi="Times New Roman" w:cs="Times New Roman"/>
          <w:b/>
          <w:bCs/>
          <w:color w:val="373426"/>
          <w:sz w:val="24"/>
          <w:szCs w:val="24"/>
          <w:lang w:val="en-GB" w:eastAsia="nb-NO"/>
        </w:rPr>
        <w:t>transdisciplinary</w:t>
      </w:r>
      <w:proofErr w:type="spellEnd"/>
      <w:r w:rsidR="00D65E05" w:rsidRPr="004D1DBF">
        <w:rPr>
          <w:rFonts w:ascii="Times New Roman" w:eastAsia="Times New Roman" w:hAnsi="Times New Roman" w:cs="Times New Roman"/>
          <w:b/>
          <w:bCs/>
          <w:color w:val="373426"/>
          <w:sz w:val="24"/>
          <w:szCs w:val="24"/>
          <w:lang w:val="en-GB" w:eastAsia="nb-NO"/>
        </w:rPr>
        <w:t xml:space="preserve"> projects when relevant for the proposal objectives</w:t>
      </w:r>
      <w:r w:rsidR="00D65E05" w:rsidRPr="00E13ABC">
        <w:rPr>
          <w:rFonts w:ascii="Times New Roman" w:eastAsia="Times New Roman" w:hAnsi="Times New Roman" w:cs="Times New Roman"/>
          <w:bCs/>
          <w:color w:val="373426"/>
          <w:sz w:val="24"/>
          <w:szCs w:val="24"/>
          <w:lang w:val="en-GB" w:eastAsia="nb-NO"/>
        </w:rPr>
        <w:t>.</w:t>
      </w:r>
    </w:p>
    <w:p w:rsidR="00FF6325" w:rsidRPr="00E13ABC" w:rsidRDefault="00FF6325" w:rsidP="00FE5DF1">
      <w:pPr>
        <w:pStyle w:val="a7"/>
        <w:numPr>
          <w:ilvl w:val="0"/>
          <w:numId w:val="5"/>
        </w:numPr>
        <w:shd w:val="clear" w:color="auto" w:fill="FFFFFF"/>
        <w:spacing w:before="100" w:beforeAutospacing="1" w:after="100" w:afterAutospacing="1"/>
        <w:outlineLvl w:val="2"/>
        <w:rPr>
          <w:rFonts w:ascii="Times New Roman" w:eastAsia="Times New Roman" w:hAnsi="Times New Roman" w:cs="Times New Roman"/>
          <w:b/>
          <w:bCs/>
          <w:color w:val="373426"/>
          <w:kern w:val="2"/>
          <w:sz w:val="24"/>
          <w:szCs w:val="24"/>
          <w:lang w:val="en-GB" w:eastAsia="nb-NO"/>
        </w:rPr>
      </w:pPr>
      <w:r w:rsidRPr="00E13ABC">
        <w:rPr>
          <w:rFonts w:ascii="Times New Roman" w:eastAsia="Times New Roman" w:hAnsi="Times New Roman" w:cs="Times New Roman"/>
          <w:b/>
          <w:bCs/>
          <w:color w:val="373426"/>
          <w:kern w:val="2"/>
          <w:sz w:val="24"/>
          <w:szCs w:val="24"/>
          <w:lang w:val="en-GB" w:eastAsia="nb-NO"/>
        </w:rPr>
        <w:t xml:space="preserve">Basic research on </w:t>
      </w:r>
      <w:r w:rsidR="0071689F" w:rsidRPr="00E13ABC">
        <w:rPr>
          <w:rFonts w:ascii="Times New Roman" w:eastAsia="Times New Roman" w:hAnsi="Times New Roman" w:cs="Times New Roman"/>
          <w:b/>
          <w:bCs/>
          <w:color w:val="373426"/>
          <w:kern w:val="2"/>
          <w:sz w:val="24"/>
          <w:szCs w:val="24"/>
          <w:lang w:val="en-GB" w:eastAsia="nb-NO"/>
        </w:rPr>
        <w:t>food safety in optimized</w:t>
      </w:r>
      <w:r w:rsidR="001B7161" w:rsidRPr="00E13ABC">
        <w:rPr>
          <w:rFonts w:ascii="Times New Roman" w:hAnsi="Times New Roman" w:cs="Times New Roman"/>
          <w:b/>
          <w:bCs/>
          <w:color w:val="373426"/>
          <w:kern w:val="2"/>
          <w:sz w:val="24"/>
          <w:szCs w:val="24"/>
          <w:lang w:val="en-GB" w:eastAsia="zh-CN"/>
        </w:rPr>
        <w:t xml:space="preserve"> </w:t>
      </w:r>
      <w:r w:rsidR="0071689F" w:rsidRPr="00E13ABC">
        <w:rPr>
          <w:rFonts w:ascii="Times New Roman" w:eastAsia="Times New Roman" w:hAnsi="Times New Roman" w:cs="Times New Roman"/>
          <w:b/>
          <w:bCs/>
          <w:color w:val="373426"/>
          <w:kern w:val="2"/>
          <w:sz w:val="24"/>
          <w:szCs w:val="24"/>
          <w:lang w:val="en-GB" w:eastAsia="nb-NO"/>
        </w:rPr>
        <w:t>value chains</w:t>
      </w:r>
    </w:p>
    <w:p w:rsidR="001B7161" w:rsidRPr="00E13ABC" w:rsidRDefault="007D5E45">
      <w:pPr>
        <w:pStyle w:val="a7"/>
        <w:shd w:val="clear" w:color="auto" w:fill="FFFFFF"/>
        <w:spacing w:before="100" w:beforeAutospacing="1" w:after="100" w:afterAutospacing="1"/>
        <w:ind w:left="420"/>
        <w:outlineLvl w:val="2"/>
        <w:rPr>
          <w:rFonts w:ascii="Times New Roman" w:hAnsi="Times New Roman" w:cs="Times New Roman"/>
          <w:bCs/>
          <w:color w:val="373426"/>
          <w:kern w:val="2"/>
          <w:sz w:val="24"/>
          <w:szCs w:val="24"/>
          <w:lang w:val="en-US" w:eastAsia="zh-CN"/>
        </w:rPr>
      </w:pPr>
      <w:r w:rsidRPr="00E13ABC">
        <w:rPr>
          <w:rFonts w:ascii="Times New Roman" w:eastAsia="Times New Roman" w:hAnsi="Times New Roman" w:cs="Times New Roman"/>
          <w:bCs/>
          <w:color w:val="373426"/>
          <w:kern w:val="2"/>
          <w:sz w:val="24"/>
          <w:szCs w:val="24"/>
          <w:lang w:val="en-GB" w:eastAsia="nb-NO"/>
        </w:rPr>
        <w:t>M</w:t>
      </w:r>
      <w:r w:rsidR="004804EB" w:rsidRPr="00E13ABC">
        <w:rPr>
          <w:rFonts w:ascii="Times New Roman" w:eastAsia="Times New Roman" w:hAnsi="Times New Roman" w:cs="Times New Roman"/>
          <w:bCs/>
          <w:color w:val="373426"/>
          <w:kern w:val="2"/>
          <w:sz w:val="24"/>
          <w:szCs w:val="24"/>
          <w:lang w:val="en-GB" w:eastAsia="nb-NO"/>
        </w:rPr>
        <w:t>any food</w:t>
      </w:r>
      <w:r w:rsidR="006873D1" w:rsidRPr="00E13ABC">
        <w:rPr>
          <w:rFonts w:ascii="Times New Roman" w:eastAsia="Times New Roman" w:hAnsi="Times New Roman" w:cs="Times New Roman"/>
          <w:bCs/>
          <w:color w:val="373426"/>
          <w:kern w:val="2"/>
          <w:sz w:val="24"/>
          <w:szCs w:val="24"/>
          <w:lang w:val="en-GB" w:eastAsia="nb-NO"/>
        </w:rPr>
        <w:t xml:space="preserve"> and feed </w:t>
      </w:r>
      <w:r w:rsidR="004804EB" w:rsidRPr="00E13ABC">
        <w:rPr>
          <w:rFonts w:ascii="Times New Roman" w:eastAsia="Times New Roman" w:hAnsi="Times New Roman" w:cs="Times New Roman"/>
          <w:bCs/>
          <w:color w:val="373426"/>
          <w:kern w:val="2"/>
          <w:sz w:val="24"/>
          <w:szCs w:val="24"/>
          <w:lang w:val="en-GB" w:eastAsia="nb-NO"/>
        </w:rPr>
        <w:t>value chains are optimized to ensure food safety and quality,</w:t>
      </w:r>
      <w:r w:rsidRPr="00E13ABC">
        <w:rPr>
          <w:rFonts w:ascii="Times New Roman" w:eastAsia="Times New Roman" w:hAnsi="Times New Roman" w:cs="Times New Roman"/>
          <w:bCs/>
          <w:color w:val="373426"/>
          <w:kern w:val="2"/>
          <w:sz w:val="24"/>
          <w:szCs w:val="24"/>
          <w:lang w:val="en-GB" w:eastAsia="nb-NO"/>
        </w:rPr>
        <w:t xml:space="preserve"> but</w:t>
      </w:r>
      <w:r w:rsidR="001B7161" w:rsidRPr="00E13ABC">
        <w:rPr>
          <w:rFonts w:ascii="Times New Roman" w:hAnsi="Times New Roman" w:cs="Times New Roman"/>
          <w:bCs/>
          <w:color w:val="373426"/>
          <w:kern w:val="2"/>
          <w:sz w:val="24"/>
          <w:szCs w:val="24"/>
          <w:lang w:val="en-GB" w:eastAsia="zh-CN"/>
        </w:rPr>
        <w:t xml:space="preserve"> </w:t>
      </w:r>
      <w:r w:rsidR="00BC3B3E" w:rsidRPr="00E13ABC">
        <w:rPr>
          <w:rFonts w:ascii="Times New Roman" w:eastAsia="Times New Roman" w:hAnsi="Times New Roman" w:cs="Times New Roman"/>
          <w:bCs/>
          <w:color w:val="373426"/>
          <w:kern w:val="2"/>
          <w:sz w:val="24"/>
          <w:szCs w:val="24"/>
          <w:lang w:val="en-GB" w:eastAsia="nb-NO"/>
        </w:rPr>
        <w:t xml:space="preserve">production, processing, storage, </w:t>
      </w:r>
      <w:r w:rsidR="00131F56" w:rsidRPr="00E13ABC">
        <w:rPr>
          <w:rFonts w:ascii="Times New Roman" w:eastAsia="Times New Roman" w:hAnsi="Times New Roman" w:cs="Times New Roman"/>
          <w:bCs/>
          <w:color w:val="373426"/>
          <w:kern w:val="2"/>
          <w:sz w:val="24"/>
          <w:szCs w:val="24"/>
          <w:lang w:val="en-GB" w:eastAsia="nb-NO"/>
        </w:rPr>
        <w:t xml:space="preserve">distribution </w:t>
      </w:r>
      <w:r w:rsidR="00BC3B3E" w:rsidRPr="00E13ABC">
        <w:rPr>
          <w:rFonts w:ascii="Times New Roman" w:eastAsia="Times New Roman" w:hAnsi="Times New Roman" w:cs="Times New Roman"/>
          <w:bCs/>
          <w:color w:val="373426"/>
          <w:kern w:val="2"/>
          <w:sz w:val="24"/>
          <w:szCs w:val="24"/>
          <w:lang w:val="en-GB" w:eastAsia="nb-NO"/>
        </w:rPr>
        <w:t xml:space="preserve">and </w:t>
      </w:r>
      <w:r w:rsidR="00626FE7" w:rsidRPr="00E13ABC">
        <w:rPr>
          <w:rFonts w:ascii="Times New Roman" w:eastAsia="Times New Roman" w:hAnsi="Times New Roman" w:cs="Times New Roman"/>
          <w:bCs/>
          <w:color w:val="373426"/>
          <w:kern w:val="2"/>
          <w:sz w:val="24"/>
          <w:szCs w:val="24"/>
          <w:lang w:val="en-GB" w:eastAsia="nb-NO"/>
        </w:rPr>
        <w:t>preparation</w:t>
      </w:r>
      <w:r w:rsidR="001B7161" w:rsidRPr="00E13ABC">
        <w:rPr>
          <w:rFonts w:ascii="Times New Roman" w:hAnsi="Times New Roman" w:cs="Times New Roman"/>
          <w:bCs/>
          <w:color w:val="373426"/>
          <w:kern w:val="2"/>
          <w:sz w:val="24"/>
          <w:szCs w:val="24"/>
          <w:lang w:val="en-GB" w:eastAsia="zh-CN"/>
        </w:rPr>
        <w:t xml:space="preserve"> </w:t>
      </w:r>
      <w:r w:rsidR="00626FE7" w:rsidRPr="00E13ABC">
        <w:rPr>
          <w:rFonts w:ascii="Times New Roman" w:eastAsia="Times New Roman" w:hAnsi="Times New Roman" w:cs="Times New Roman"/>
          <w:bCs/>
          <w:color w:val="373426"/>
          <w:kern w:val="2"/>
          <w:sz w:val="24"/>
          <w:szCs w:val="24"/>
          <w:lang w:val="en-GB" w:eastAsia="nb-NO"/>
        </w:rPr>
        <w:t>ma</w:t>
      </w:r>
      <w:r w:rsidR="00224F31" w:rsidRPr="00E13ABC">
        <w:rPr>
          <w:rFonts w:ascii="Times New Roman" w:eastAsia="Times New Roman" w:hAnsi="Times New Roman" w:cs="Times New Roman"/>
          <w:bCs/>
          <w:color w:val="373426"/>
          <w:kern w:val="2"/>
          <w:sz w:val="24"/>
          <w:szCs w:val="24"/>
          <w:lang w:val="en-GB" w:eastAsia="nb-NO"/>
        </w:rPr>
        <w:t>y</w:t>
      </w:r>
      <w:r w:rsidRPr="00E13ABC">
        <w:rPr>
          <w:rFonts w:ascii="Times New Roman" w:eastAsia="Times New Roman" w:hAnsi="Times New Roman" w:cs="Times New Roman"/>
          <w:bCs/>
          <w:color w:val="373426"/>
          <w:kern w:val="2"/>
          <w:sz w:val="24"/>
          <w:szCs w:val="24"/>
          <w:lang w:val="en-GB" w:eastAsia="nb-NO"/>
        </w:rPr>
        <w:t xml:space="preserve"> still</w:t>
      </w:r>
      <w:r w:rsidR="00224F31" w:rsidRPr="00E13ABC">
        <w:rPr>
          <w:rFonts w:ascii="Times New Roman" w:eastAsia="Times New Roman" w:hAnsi="Times New Roman" w:cs="Times New Roman"/>
          <w:bCs/>
          <w:color w:val="373426"/>
          <w:kern w:val="2"/>
          <w:sz w:val="24"/>
          <w:szCs w:val="24"/>
          <w:lang w:val="en-GB" w:eastAsia="nb-NO"/>
        </w:rPr>
        <w:t xml:space="preserve"> cause food safety issues</w:t>
      </w:r>
      <w:r w:rsidRPr="00E13ABC">
        <w:rPr>
          <w:rFonts w:ascii="Times New Roman" w:eastAsia="Times New Roman" w:hAnsi="Times New Roman" w:cs="Times New Roman"/>
          <w:bCs/>
          <w:color w:val="373426"/>
          <w:kern w:val="2"/>
          <w:sz w:val="24"/>
          <w:szCs w:val="24"/>
          <w:lang w:val="en-GB" w:eastAsia="nb-NO"/>
        </w:rPr>
        <w:t xml:space="preserve"> for </w:t>
      </w:r>
      <w:r w:rsidR="006F2C5B" w:rsidRPr="00E13ABC">
        <w:rPr>
          <w:rFonts w:ascii="Times New Roman" w:eastAsia="Times New Roman" w:hAnsi="Times New Roman" w:cs="Times New Roman"/>
          <w:bCs/>
          <w:color w:val="373426"/>
          <w:kern w:val="2"/>
          <w:sz w:val="24"/>
          <w:szCs w:val="24"/>
          <w:lang w:val="en-GB" w:eastAsia="nb-NO"/>
        </w:rPr>
        <w:t>c</w:t>
      </w:r>
      <w:r w:rsidRPr="00E13ABC">
        <w:rPr>
          <w:rFonts w:ascii="Times New Roman" w:eastAsia="Times New Roman" w:hAnsi="Times New Roman" w:cs="Times New Roman"/>
          <w:bCs/>
          <w:color w:val="373426"/>
          <w:kern w:val="2"/>
          <w:sz w:val="24"/>
          <w:szCs w:val="24"/>
          <w:lang w:val="en-GB" w:eastAsia="nb-NO"/>
        </w:rPr>
        <w:t>onsumer</w:t>
      </w:r>
      <w:r w:rsidR="006873D1" w:rsidRPr="00E13ABC">
        <w:rPr>
          <w:rFonts w:ascii="Times New Roman" w:eastAsia="Times New Roman" w:hAnsi="Times New Roman" w:cs="Times New Roman"/>
          <w:bCs/>
          <w:color w:val="373426"/>
          <w:kern w:val="2"/>
          <w:sz w:val="24"/>
          <w:szCs w:val="24"/>
          <w:lang w:val="en-GB" w:eastAsia="nb-NO"/>
        </w:rPr>
        <w:t xml:space="preserve">s or </w:t>
      </w:r>
      <w:r w:rsidR="006F2C5B" w:rsidRPr="00E13ABC">
        <w:rPr>
          <w:rFonts w:ascii="Times New Roman" w:eastAsia="Times New Roman" w:hAnsi="Times New Roman" w:cs="Times New Roman"/>
          <w:bCs/>
          <w:color w:val="373426"/>
          <w:kern w:val="2"/>
          <w:sz w:val="24"/>
          <w:szCs w:val="24"/>
          <w:lang w:val="en-GB" w:eastAsia="nb-NO"/>
        </w:rPr>
        <w:t>farmed animals</w:t>
      </w:r>
      <w:r w:rsidR="00224F31" w:rsidRPr="00E13ABC">
        <w:rPr>
          <w:rFonts w:ascii="Times New Roman" w:eastAsia="Times New Roman" w:hAnsi="Times New Roman" w:cs="Times New Roman"/>
          <w:bCs/>
          <w:color w:val="373426"/>
          <w:kern w:val="2"/>
          <w:sz w:val="24"/>
          <w:szCs w:val="24"/>
          <w:lang w:val="en-GB" w:eastAsia="nb-NO"/>
        </w:rPr>
        <w:t>. I</w:t>
      </w:r>
      <w:r w:rsidR="00BC3B3E" w:rsidRPr="00E13ABC">
        <w:rPr>
          <w:rFonts w:ascii="Times New Roman" w:eastAsia="Times New Roman" w:hAnsi="Times New Roman" w:cs="Times New Roman"/>
          <w:bCs/>
          <w:color w:val="373426"/>
          <w:kern w:val="2"/>
          <w:sz w:val="24"/>
          <w:szCs w:val="24"/>
          <w:lang w:val="en-GB" w:eastAsia="nb-NO"/>
        </w:rPr>
        <w:t>n particular</w:t>
      </w:r>
      <w:r w:rsidR="00224F31" w:rsidRPr="00E13ABC">
        <w:rPr>
          <w:rFonts w:ascii="Times New Roman" w:eastAsia="Times New Roman" w:hAnsi="Times New Roman" w:cs="Times New Roman"/>
          <w:bCs/>
          <w:color w:val="373426"/>
          <w:kern w:val="2"/>
          <w:sz w:val="24"/>
          <w:szCs w:val="24"/>
          <w:lang w:val="en-GB" w:eastAsia="nb-NO"/>
        </w:rPr>
        <w:t>,</w:t>
      </w:r>
      <w:r w:rsidR="001B7161" w:rsidRPr="00E13ABC">
        <w:rPr>
          <w:rFonts w:ascii="Times New Roman" w:hAnsi="Times New Roman" w:cs="Times New Roman"/>
          <w:bCs/>
          <w:color w:val="373426"/>
          <w:kern w:val="2"/>
          <w:sz w:val="24"/>
          <w:szCs w:val="24"/>
          <w:lang w:val="en-GB" w:eastAsia="zh-CN"/>
        </w:rPr>
        <w:t xml:space="preserve"> </w:t>
      </w:r>
      <w:r w:rsidR="00BC3B3E" w:rsidRPr="00E13ABC">
        <w:rPr>
          <w:rFonts w:ascii="Times New Roman" w:eastAsia="Times New Roman" w:hAnsi="Times New Roman" w:cs="Times New Roman"/>
          <w:bCs/>
          <w:color w:val="373426"/>
          <w:kern w:val="2"/>
          <w:sz w:val="24"/>
          <w:szCs w:val="24"/>
          <w:lang w:val="en-GB" w:eastAsia="nb-NO"/>
        </w:rPr>
        <w:t xml:space="preserve">the bioavailability, </w:t>
      </w:r>
      <w:proofErr w:type="spellStart"/>
      <w:r w:rsidR="00BC3B3E" w:rsidRPr="00E13ABC">
        <w:rPr>
          <w:rFonts w:ascii="Times New Roman" w:eastAsia="Times New Roman" w:hAnsi="Times New Roman" w:cs="Times New Roman"/>
          <w:bCs/>
          <w:color w:val="373426"/>
          <w:kern w:val="2"/>
          <w:sz w:val="24"/>
          <w:szCs w:val="24"/>
          <w:lang w:val="en-GB" w:eastAsia="nb-NO"/>
        </w:rPr>
        <w:t>bioaccessibility</w:t>
      </w:r>
      <w:proofErr w:type="spellEnd"/>
      <w:r w:rsidR="00BC3B3E" w:rsidRPr="00E13ABC">
        <w:rPr>
          <w:rFonts w:ascii="Times New Roman" w:eastAsia="Times New Roman" w:hAnsi="Times New Roman" w:cs="Times New Roman"/>
          <w:bCs/>
          <w:color w:val="373426"/>
          <w:kern w:val="2"/>
          <w:sz w:val="24"/>
          <w:szCs w:val="24"/>
          <w:lang w:val="en-GB" w:eastAsia="nb-NO"/>
        </w:rPr>
        <w:t xml:space="preserve">, bioaccumulation and </w:t>
      </w:r>
      <w:proofErr w:type="spellStart"/>
      <w:r w:rsidR="00BC3B3E" w:rsidRPr="00E13ABC">
        <w:rPr>
          <w:rFonts w:ascii="Times New Roman" w:eastAsia="Times New Roman" w:hAnsi="Times New Roman" w:cs="Times New Roman"/>
          <w:bCs/>
          <w:color w:val="373426"/>
          <w:kern w:val="2"/>
          <w:sz w:val="24"/>
          <w:szCs w:val="24"/>
          <w:lang w:val="en-GB" w:eastAsia="nb-NO"/>
        </w:rPr>
        <w:t>biomagnification</w:t>
      </w:r>
      <w:proofErr w:type="spellEnd"/>
      <w:r w:rsidR="00BC3B3E" w:rsidRPr="00E13ABC">
        <w:rPr>
          <w:rFonts w:ascii="Times New Roman" w:eastAsia="Times New Roman" w:hAnsi="Times New Roman" w:cs="Times New Roman"/>
          <w:bCs/>
          <w:color w:val="373426"/>
          <w:kern w:val="2"/>
          <w:sz w:val="24"/>
          <w:szCs w:val="24"/>
          <w:lang w:val="en-GB" w:eastAsia="nb-NO"/>
        </w:rPr>
        <w:t xml:space="preserve"> of contaminants </w:t>
      </w:r>
      <w:r w:rsidR="001830E3" w:rsidRPr="00E13ABC">
        <w:rPr>
          <w:rFonts w:ascii="Times New Roman" w:eastAsia="Times New Roman" w:hAnsi="Times New Roman" w:cs="Times New Roman"/>
          <w:bCs/>
          <w:color w:val="373426"/>
          <w:kern w:val="2"/>
          <w:sz w:val="24"/>
          <w:szCs w:val="24"/>
          <w:lang w:val="en-GB" w:eastAsia="nb-NO"/>
        </w:rPr>
        <w:t xml:space="preserve">are important to understand </w:t>
      </w:r>
      <w:r w:rsidR="00BC3B3E" w:rsidRPr="00E13ABC">
        <w:rPr>
          <w:rFonts w:ascii="Times New Roman" w:eastAsia="Times New Roman" w:hAnsi="Times New Roman" w:cs="Times New Roman"/>
          <w:bCs/>
          <w:color w:val="373426"/>
          <w:kern w:val="2"/>
          <w:sz w:val="24"/>
          <w:szCs w:val="24"/>
          <w:lang w:val="en-GB" w:eastAsia="nb-NO"/>
        </w:rPr>
        <w:t>risks</w:t>
      </w:r>
      <w:r w:rsidR="006F2C5B" w:rsidRPr="00E13ABC">
        <w:rPr>
          <w:rFonts w:ascii="Times New Roman" w:eastAsia="Times New Roman" w:hAnsi="Times New Roman" w:cs="Times New Roman"/>
          <w:bCs/>
          <w:color w:val="373426"/>
          <w:kern w:val="2"/>
          <w:sz w:val="24"/>
          <w:szCs w:val="24"/>
          <w:lang w:val="en-GB" w:eastAsia="nb-NO"/>
        </w:rPr>
        <w:t xml:space="preserve"> to human or animal he</w:t>
      </w:r>
      <w:r w:rsidR="006D5117" w:rsidRPr="00E13ABC">
        <w:rPr>
          <w:rFonts w:ascii="Times New Roman" w:eastAsia="Times New Roman" w:hAnsi="Times New Roman" w:cs="Times New Roman"/>
          <w:bCs/>
          <w:color w:val="373426"/>
          <w:kern w:val="2"/>
          <w:sz w:val="24"/>
          <w:szCs w:val="24"/>
          <w:lang w:val="en-GB" w:eastAsia="nb-NO"/>
        </w:rPr>
        <w:t>alth</w:t>
      </w:r>
      <w:r w:rsidR="00BC3B3E" w:rsidRPr="00E13ABC">
        <w:rPr>
          <w:rFonts w:ascii="Times New Roman" w:eastAsia="Times New Roman" w:hAnsi="Times New Roman" w:cs="Times New Roman"/>
          <w:bCs/>
          <w:color w:val="373426"/>
          <w:kern w:val="2"/>
          <w:sz w:val="24"/>
          <w:szCs w:val="24"/>
          <w:lang w:val="en-GB" w:eastAsia="nb-NO"/>
        </w:rPr>
        <w:t>, thus providing a scientific basis for optimizing food safety control.</w:t>
      </w:r>
    </w:p>
    <w:p w:rsidR="001B7161" w:rsidRPr="00E13ABC" w:rsidRDefault="001B7161">
      <w:pPr>
        <w:pStyle w:val="a7"/>
        <w:shd w:val="clear" w:color="auto" w:fill="FFFFFF"/>
        <w:spacing w:before="100" w:beforeAutospacing="1" w:after="100" w:afterAutospacing="1"/>
        <w:ind w:left="420"/>
        <w:outlineLvl w:val="2"/>
        <w:rPr>
          <w:rFonts w:ascii="Times New Roman" w:hAnsi="Times New Roman" w:cs="Times New Roman"/>
          <w:bCs/>
          <w:color w:val="373426"/>
          <w:kern w:val="2"/>
          <w:sz w:val="24"/>
          <w:szCs w:val="24"/>
          <w:lang w:val="en-GB" w:eastAsia="zh-CN"/>
        </w:rPr>
      </w:pPr>
    </w:p>
    <w:p w:rsidR="00BC3B3E" w:rsidRPr="00E13ABC" w:rsidRDefault="00BC3B3E" w:rsidP="00FE5DF1">
      <w:pPr>
        <w:pStyle w:val="a7"/>
        <w:numPr>
          <w:ilvl w:val="0"/>
          <w:numId w:val="5"/>
        </w:numPr>
        <w:shd w:val="clear" w:color="auto" w:fill="FFFFFF"/>
        <w:spacing w:before="100" w:beforeAutospacing="1" w:after="100" w:afterAutospacing="1"/>
        <w:outlineLvl w:val="2"/>
        <w:rPr>
          <w:rFonts w:ascii="Times New Roman" w:eastAsia="Times New Roman" w:hAnsi="Times New Roman" w:cs="Times New Roman"/>
          <w:b/>
          <w:bCs/>
          <w:color w:val="373426"/>
          <w:kern w:val="2"/>
          <w:sz w:val="24"/>
          <w:szCs w:val="24"/>
          <w:lang w:val="en-GB" w:eastAsia="nb-NO"/>
        </w:rPr>
      </w:pPr>
      <w:r w:rsidRPr="00E13ABC">
        <w:rPr>
          <w:rFonts w:ascii="Times New Roman" w:eastAsia="Times New Roman" w:hAnsi="Times New Roman" w:cs="Times New Roman"/>
          <w:b/>
          <w:bCs/>
          <w:color w:val="373426"/>
          <w:kern w:val="2"/>
          <w:sz w:val="24"/>
          <w:szCs w:val="24"/>
          <w:lang w:val="en-GB" w:eastAsia="nb-NO"/>
        </w:rPr>
        <w:t xml:space="preserve">Basic research on emerging </w:t>
      </w:r>
      <w:r w:rsidR="00624A8F" w:rsidRPr="00E13ABC">
        <w:rPr>
          <w:rFonts w:ascii="Times New Roman" w:eastAsia="Times New Roman" w:hAnsi="Times New Roman" w:cs="Times New Roman"/>
          <w:b/>
          <w:bCs/>
          <w:color w:val="373426"/>
          <w:kern w:val="2"/>
          <w:sz w:val="24"/>
          <w:szCs w:val="24"/>
          <w:lang w:val="en-GB" w:eastAsia="nb-NO"/>
        </w:rPr>
        <w:t xml:space="preserve">food safety issues in sustainable </w:t>
      </w:r>
      <w:r w:rsidR="003F1760" w:rsidRPr="00E13ABC">
        <w:rPr>
          <w:rFonts w:ascii="Times New Roman" w:eastAsia="Times New Roman" w:hAnsi="Times New Roman" w:cs="Times New Roman"/>
          <w:b/>
          <w:bCs/>
          <w:color w:val="373426"/>
          <w:kern w:val="2"/>
          <w:sz w:val="24"/>
          <w:szCs w:val="24"/>
          <w:lang w:val="en-GB" w:eastAsia="nb-NO"/>
        </w:rPr>
        <w:t xml:space="preserve">food </w:t>
      </w:r>
      <w:r w:rsidR="00040C05" w:rsidRPr="00E13ABC">
        <w:rPr>
          <w:rFonts w:ascii="Times New Roman" w:eastAsia="Times New Roman" w:hAnsi="Times New Roman" w:cs="Times New Roman"/>
          <w:b/>
          <w:bCs/>
          <w:color w:val="373426"/>
          <w:kern w:val="2"/>
          <w:sz w:val="24"/>
          <w:szCs w:val="24"/>
          <w:lang w:val="en-GB" w:eastAsia="nb-NO"/>
        </w:rPr>
        <w:t>production</w:t>
      </w:r>
    </w:p>
    <w:p w:rsidR="001B7161" w:rsidRDefault="003F1760" w:rsidP="00E13ABC">
      <w:pPr>
        <w:pStyle w:val="a7"/>
        <w:shd w:val="clear" w:color="auto" w:fill="FFFFFF"/>
        <w:spacing w:before="100" w:beforeAutospacing="1" w:after="100" w:afterAutospacing="1"/>
        <w:ind w:left="420"/>
        <w:outlineLvl w:val="2"/>
        <w:rPr>
          <w:rFonts w:ascii="Times New Roman" w:hAnsi="Times New Roman" w:cs="Times New Roman"/>
          <w:bCs/>
          <w:color w:val="373426"/>
          <w:kern w:val="2"/>
          <w:sz w:val="24"/>
          <w:szCs w:val="24"/>
          <w:lang w:val="en-GB" w:eastAsia="zh-CN"/>
        </w:rPr>
      </w:pPr>
      <w:r w:rsidRPr="00E13ABC">
        <w:rPr>
          <w:rFonts w:ascii="Times New Roman" w:eastAsia="Times New Roman" w:hAnsi="Times New Roman" w:cs="Times New Roman"/>
          <w:bCs/>
          <w:color w:val="373426"/>
          <w:kern w:val="2"/>
          <w:sz w:val="24"/>
          <w:szCs w:val="24"/>
          <w:lang w:val="en-GB" w:eastAsia="nb-NO"/>
        </w:rPr>
        <w:t>Increasing sustainability</w:t>
      </w:r>
      <w:r w:rsidR="00F40850" w:rsidRPr="00E13ABC">
        <w:rPr>
          <w:rFonts w:ascii="Times New Roman" w:eastAsia="Times New Roman" w:hAnsi="Times New Roman" w:cs="Times New Roman"/>
          <w:bCs/>
          <w:color w:val="373426"/>
          <w:kern w:val="2"/>
          <w:sz w:val="24"/>
          <w:szCs w:val="24"/>
          <w:lang w:val="en-GB" w:eastAsia="nb-NO"/>
        </w:rPr>
        <w:t xml:space="preserve"> and</w:t>
      </w:r>
      <w:bookmarkStart w:id="0" w:name="_Hlk43290388"/>
      <w:r w:rsidR="00F40850" w:rsidRPr="00E13ABC">
        <w:rPr>
          <w:rFonts w:ascii="Times New Roman" w:eastAsia="Times New Roman" w:hAnsi="Times New Roman" w:cs="Times New Roman"/>
          <w:bCs/>
          <w:color w:val="373426"/>
          <w:kern w:val="2"/>
          <w:sz w:val="24"/>
          <w:szCs w:val="24"/>
          <w:lang w:val="en-GB" w:eastAsia="nb-NO"/>
        </w:rPr>
        <w:t xml:space="preserve"> resource-efficient circular economy principles</w:t>
      </w:r>
      <w:bookmarkEnd w:id="0"/>
      <w:r w:rsidRPr="00E13ABC">
        <w:rPr>
          <w:rFonts w:ascii="Times New Roman" w:eastAsia="Times New Roman" w:hAnsi="Times New Roman" w:cs="Times New Roman"/>
          <w:bCs/>
          <w:color w:val="373426"/>
          <w:kern w:val="2"/>
          <w:sz w:val="24"/>
          <w:szCs w:val="24"/>
          <w:lang w:val="en-GB" w:eastAsia="nb-NO"/>
        </w:rPr>
        <w:t xml:space="preserve"> of</w:t>
      </w:r>
      <w:r w:rsidR="00040C05" w:rsidRPr="00E13ABC">
        <w:rPr>
          <w:rFonts w:ascii="Times New Roman" w:eastAsia="Times New Roman" w:hAnsi="Times New Roman" w:cs="Times New Roman"/>
          <w:bCs/>
          <w:color w:val="373426"/>
          <w:kern w:val="2"/>
          <w:sz w:val="24"/>
          <w:szCs w:val="24"/>
          <w:lang w:val="en-GB" w:eastAsia="nb-NO"/>
        </w:rPr>
        <w:t xml:space="preserve"> f</w:t>
      </w:r>
      <w:r w:rsidR="000A7B46" w:rsidRPr="00E13ABC">
        <w:rPr>
          <w:rFonts w:ascii="Times New Roman" w:eastAsia="Times New Roman" w:hAnsi="Times New Roman" w:cs="Times New Roman"/>
          <w:bCs/>
          <w:color w:val="373426"/>
          <w:kern w:val="2"/>
          <w:sz w:val="24"/>
          <w:szCs w:val="24"/>
          <w:lang w:val="en-GB" w:eastAsia="nb-NO"/>
        </w:rPr>
        <w:t xml:space="preserve">ood production </w:t>
      </w:r>
      <w:r w:rsidR="00646744" w:rsidRPr="00E13ABC">
        <w:rPr>
          <w:rFonts w:ascii="Times New Roman" w:eastAsia="Times New Roman" w:hAnsi="Times New Roman" w:cs="Times New Roman"/>
          <w:bCs/>
          <w:color w:val="373426"/>
          <w:kern w:val="2"/>
          <w:sz w:val="24"/>
          <w:szCs w:val="24"/>
          <w:lang w:val="en-GB" w:eastAsia="nb-NO"/>
        </w:rPr>
        <w:t>may introduce un</w:t>
      </w:r>
      <w:r w:rsidR="00646744" w:rsidRPr="00E13ABC">
        <w:rPr>
          <w:rFonts w:ascii="Times New Roman" w:hAnsi="Times New Roman" w:cs="Times New Roman"/>
          <w:bCs/>
          <w:color w:val="373426"/>
          <w:kern w:val="2"/>
          <w:sz w:val="24"/>
          <w:szCs w:val="24"/>
          <w:lang w:val="en-GB" w:eastAsia="zh-CN"/>
        </w:rPr>
        <w:t>traditional</w:t>
      </w:r>
      <w:r w:rsidR="00565008" w:rsidRPr="00E13ABC">
        <w:rPr>
          <w:rFonts w:ascii="Times New Roman" w:hAnsi="Times New Roman" w:cs="Times New Roman"/>
          <w:bCs/>
          <w:color w:val="373426"/>
          <w:kern w:val="2"/>
          <w:sz w:val="24"/>
          <w:szCs w:val="24"/>
          <w:lang w:val="en-GB" w:eastAsia="zh-CN"/>
        </w:rPr>
        <w:t xml:space="preserve"> or cross-sector</w:t>
      </w:r>
      <w:r w:rsidR="004418BD" w:rsidRPr="00E13ABC">
        <w:rPr>
          <w:rFonts w:ascii="Times New Roman" w:hAnsi="Times New Roman" w:cs="Times New Roman"/>
          <w:bCs/>
          <w:color w:val="373426"/>
          <w:kern w:val="2"/>
          <w:sz w:val="24"/>
          <w:szCs w:val="24"/>
          <w:lang w:val="en-GB" w:eastAsia="zh-CN"/>
        </w:rPr>
        <w:t xml:space="preserve"> raw material applications</w:t>
      </w:r>
      <w:r w:rsidR="00565008" w:rsidRPr="00E13ABC">
        <w:rPr>
          <w:rFonts w:ascii="Times New Roman" w:hAnsi="Times New Roman" w:cs="Times New Roman"/>
          <w:bCs/>
          <w:color w:val="373426"/>
          <w:kern w:val="2"/>
          <w:sz w:val="24"/>
          <w:szCs w:val="24"/>
          <w:lang w:val="en-GB" w:eastAsia="zh-CN"/>
        </w:rPr>
        <w:t xml:space="preserve"> and circular use of resources. Th</w:t>
      </w:r>
      <w:r w:rsidR="005317B3" w:rsidRPr="00E13ABC">
        <w:rPr>
          <w:rFonts w:ascii="Times New Roman" w:hAnsi="Times New Roman" w:cs="Times New Roman"/>
          <w:bCs/>
          <w:color w:val="373426"/>
          <w:kern w:val="2"/>
          <w:sz w:val="24"/>
          <w:szCs w:val="24"/>
          <w:lang w:val="en-GB" w:eastAsia="zh-CN"/>
        </w:rPr>
        <w:t xml:space="preserve">is may </w:t>
      </w:r>
      <w:r w:rsidR="00974965" w:rsidRPr="00E13ABC">
        <w:rPr>
          <w:rFonts w:ascii="Times New Roman" w:hAnsi="Times New Roman" w:cs="Times New Roman"/>
          <w:bCs/>
          <w:color w:val="373426"/>
          <w:kern w:val="2"/>
          <w:sz w:val="24"/>
          <w:szCs w:val="24"/>
          <w:lang w:val="en-GB" w:eastAsia="zh-CN"/>
        </w:rPr>
        <w:t xml:space="preserve">pose </w:t>
      </w:r>
      <w:r w:rsidR="000A7B46" w:rsidRPr="00E13ABC">
        <w:rPr>
          <w:rFonts w:ascii="Times New Roman" w:hAnsi="Times New Roman" w:cs="Times New Roman"/>
          <w:bCs/>
          <w:color w:val="373426"/>
          <w:kern w:val="2"/>
          <w:sz w:val="24"/>
          <w:szCs w:val="24"/>
          <w:lang w:val="en-GB" w:eastAsia="zh-CN"/>
        </w:rPr>
        <w:t>new</w:t>
      </w:r>
      <w:r w:rsidR="000A7B46" w:rsidRPr="00E13ABC">
        <w:rPr>
          <w:rFonts w:ascii="Times New Roman" w:eastAsia="Times New Roman" w:hAnsi="Times New Roman" w:cs="Times New Roman"/>
          <w:bCs/>
          <w:color w:val="373426"/>
          <w:kern w:val="2"/>
          <w:sz w:val="24"/>
          <w:szCs w:val="24"/>
          <w:lang w:val="en-GB" w:eastAsia="nb-NO"/>
        </w:rPr>
        <w:t xml:space="preserve"> risks</w:t>
      </w:r>
      <w:r w:rsidR="001B7161" w:rsidRPr="00E13ABC">
        <w:rPr>
          <w:rFonts w:ascii="Times New Roman" w:hAnsi="Times New Roman" w:cs="Times New Roman"/>
          <w:bCs/>
          <w:color w:val="373426"/>
          <w:kern w:val="2"/>
          <w:sz w:val="24"/>
          <w:szCs w:val="24"/>
          <w:lang w:val="en-GB" w:eastAsia="zh-CN"/>
        </w:rPr>
        <w:t xml:space="preserve"> </w:t>
      </w:r>
      <w:r w:rsidR="00D93231" w:rsidRPr="00E13ABC">
        <w:rPr>
          <w:rFonts w:ascii="Times New Roman" w:eastAsia="Times New Roman" w:hAnsi="Times New Roman" w:cs="Times New Roman"/>
          <w:bCs/>
          <w:color w:val="373426"/>
          <w:kern w:val="2"/>
          <w:sz w:val="24"/>
          <w:szCs w:val="24"/>
          <w:lang w:val="en-GB" w:eastAsia="nb-NO"/>
        </w:rPr>
        <w:t>to food safety</w:t>
      </w:r>
      <w:r w:rsidR="00963B25" w:rsidRPr="00E13ABC">
        <w:rPr>
          <w:rFonts w:ascii="Times New Roman" w:eastAsia="Times New Roman" w:hAnsi="Times New Roman" w:cs="Times New Roman"/>
          <w:bCs/>
          <w:color w:val="373426"/>
          <w:kern w:val="2"/>
          <w:sz w:val="24"/>
          <w:szCs w:val="24"/>
          <w:lang w:val="en-GB" w:eastAsia="nb-NO"/>
        </w:rPr>
        <w:t xml:space="preserve">, </w:t>
      </w:r>
      <w:r w:rsidR="00D00058" w:rsidRPr="00E13ABC">
        <w:rPr>
          <w:rFonts w:ascii="Times New Roman" w:eastAsia="Times New Roman" w:hAnsi="Times New Roman" w:cs="Times New Roman"/>
          <w:bCs/>
          <w:color w:val="373426"/>
          <w:kern w:val="2"/>
          <w:sz w:val="24"/>
          <w:szCs w:val="24"/>
          <w:lang w:val="en-GB" w:eastAsia="nb-NO"/>
        </w:rPr>
        <w:t xml:space="preserve">e.g. </w:t>
      </w:r>
      <w:r w:rsidR="000A7B46" w:rsidRPr="00E13ABC">
        <w:rPr>
          <w:rFonts w:ascii="Times New Roman" w:eastAsia="Times New Roman" w:hAnsi="Times New Roman" w:cs="Times New Roman"/>
          <w:bCs/>
          <w:color w:val="373426"/>
          <w:kern w:val="2"/>
          <w:sz w:val="24"/>
          <w:szCs w:val="24"/>
          <w:lang w:val="en-GB" w:eastAsia="nb-NO"/>
        </w:rPr>
        <w:t xml:space="preserve">by </w:t>
      </w:r>
      <w:r w:rsidR="002E7056" w:rsidRPr="00E13ABC">
        <w:rPr>
          <w:rFonts w:ascii="Times New Roman" w:eastAsia="Times New Roman" w:hAnsi="Times New Roman" w:cs="Times New Roman"/>
          <w:bCs/>
          <w:color w:val="373426"/>
          <w:kern w:val="2"/>
          <w:sz w:val="24"/>
          <w:szCs w:val="24"/>
          <w:lang w:val="en-GB" w:eastAsia="nb-NO"/>
        </w:rPr>
        <w:t xml:space="preserve">using </w:t>
      </w:r>
      <w:r w:rsidR="003C6C9B" w:rsidRPr="00E13ABC">
        <w:rPr>
          <w:rFonts w:ascii="Times New Roman" w:eastAsia="Times New Roman" w:hAnsi="Times New Roman" w:cs="Times New Roman"/>
          <w:bCs/>
          <w:color w:val="373426"/>
          <w:kern w:val="2"/>
          <w:sz w:val="24"/>
          <w:szCs w:val="24"/>
          <w:lang w:val="en-GB" w:eastAsia="nb-NO"/>
        </w:rPr>
        <w:t>aquacultur</w:t>
      </w:r>
      <w:r w:rsidR="00040C05" w:rsidRPr="00E13ABC">
        <w:rPr>
          <w:rFonts w:ascii="Times New Roman" w:eastAsia="Times New Roman" w:hAnsi="Times New Roman" w:cs="Times New Roman"/>
          <w:bCs/>
          <w:color w:val="373426"/>
          <w:kern w:val="2"/>
          <w:sz w:val="24"/>
          <w:szCs w:val="24"/>
          <w:lang w:val="en-GB" w:eastAsia="nb-NO"/>
        </w:rPr>
        <w:t>e</w:t>
      </w:r>
      <w:r w:rsidR="001B7161" w:rsidRPr="00E13ABC">
        <w:rPr>
          <w:rFonts w:ascii="Times New Roman" w:hAnsi="Times New Roman" w:cs="Times New Roman"/>
          <w:bCs/>
          <w:color w:val="373426"/>
          <w:kern w:val="2"/>
          <w:sz w:val="24"/>
          <w:szCs w:val="24"/>
          <w:lang w:val="en-GB" w:eastAsia="zh-CN"/>
        </w:rPr>
        <w:t xml:space="preserve"> </w:t>
      </w:r>
      <w:r w:rsidR="003C6C9B" w:rsidRPr="00E13ABC">
        <w:rPr>
          <w:rFonts w:ascii="Times New Roman" w:eastAsia="Times New Roman" w:hAnsi="Times New Roman" w:cs="Times New Roman"/>
          <w:bCs/>
          <w:color w:val="373426"/>
          <w:kern w:val="2"/>
          <w:sz w:val="24"/>
          <w:szCs w:val="24"/>
          <w:lang w:val="en-GB" w:eastAsia="nb-NO"/>
        </w:rPr>
        <w:t xml:space="preserve">biological waste in </w:t>
      </w:r>
      <w:r w:rsidR="000A7B46" w:rsidRPr="00E13ABC">
        <w:rPr>
          <w:rFonts w:ascii="Times New Roman" w:eastAsia="Times New Roman" w:hAnsi="Times New Roman" w:cs="Times New Roman"/>
          <w:bCs/>
          <w:color w:val="373426"/>
          <w:kern w:val="2"/>
          <w:sz w:val="24"/>
          <w:szCs w:val="24"/>
          <w:lang w:val="en-GB" w:eastAsia="nb-NO"/>
        </w:rPr>
        <w:t>agricultur</w:t>
      </w:r>
      <w:r w:rsidR="00CE40CE" w:rsidRPr="00E13ABC">
        <w:rPr>
          <w:rFonts w:ascii="Times New Roman" w:eastAsia="Times New Roman" w:hAnsi="Times New Roman" w:cs="Times New Roman"/>
          <w:bCs/>
          <w:color w:val="373426"/>
          <w:kern w:val="2"/>
          <w:sz w:val="24"/>
          <w:szCs w:val="24"/>
          <w:lang w:val="en-GB" w:eastAsia="nb-NO"/>
        </w:rPr>
        <w:t>e</w:t>
      </w:r>
      <w:r w:rsidR="004C53E5" w:rsidRPr="00E13ABC">
        <w:rPr>
          <w:rFonts w:ascii="Times New Roman" w:eastAsia="Times New Roman" w:hAnsi="Times New Roman" w:cs="Times New Roman"/>
          <w:bCs/>
          <w:color w:val="373426"/>
          <w:kern w:val="2"/>
          <w:sz w:val="24"/>
          <w:szCs w:val="24"/>
          <w:lang w:val="en-GB" w:eastAsia="nb-NO"/>
        </w:rPr>
        <w:t>.</w:t>
      </w:r>
      <w:r w:rsidR="001B7161" w:rsidRPr="00E13ABC">
        <w:rPr>
          <w:rFonts w:ascii="Times New Roman" w:hAnsi="Times New Roman" w:cs="Times New Roman"/>
          <w:bCs/>
          <w:color w:val="373426"/>
          <w:kern w:val="2"/>
          <w:sz w:val="24"/>
          <w:szCs w:val="24"/>
          <w:lang w:val="en-GB" w:eastAsia="zh-CN"/>
        </w:rPr>
        <w:t xml:space="preserve"> </w:t>
      </w:r>
      <w:r w:rsidR="00BE357E" w:rsidRPr="00E13ABC">
        <w:rPr>
          <w:rFonts w:ascii="Times New Roman" w:eastAsia="Times New Roman" w:hAnsi="Times New Roman" w:cs="Times New Roman"/>
          <w:bCs/>
          <w:color w:val="373426"/>
          <w:kern w:val="2"/>
          <w:sz w:val="24"/>
          <w:szCs w:val="24"/>
          <w:lang w:val="en-GB" w:eastAsia="nb-NO"/>
        </w:rPr>
        <w:t xml:space="preserve">This generates a need </w:t>
      </w:r>
      <w:r w:rsidR="00107C52" w:rsidRPr="00E13ABC">
        <w:rPr>
          <w:rFonts w:ascii="Times New Roman" w:eastAsia="Times New Roman" w:hAnsi="Times New Roman" w:cs="Times New Roman"/>
          <w:bCs/>
          <w:color w:val="373426"/>
          <w:kern w:val="2"/>
          <w:sz w:val="24"/>
          <w:szCs w:val="24"/>
          <w:lang w:val="en-GB" w:eastAsia="nb-NO"/>
        </w:rPr>
        <w:t>for new knowledge about interactions between nutrients and different hazards</w:t>
      </w:r>
      <w:r w:rsidR="00A72FB9" w:rsidRPr="00E13ABC">
        <w:rPr>
          <w:rFonts w:ascii="Times New Roman" w:eastAsia="Times New Roman" w:hAnsi="Times New Roman" w:cs="Times New Roman"/>
          <w:bCs/>
          <w:color w:val="373426"/>
          <w:kern w:val="2"/>
          <w:sz w:val="24"/>
          <w:szCs w:val="24"/>
          <w:lang w:val="en-GB" w:eastAsia="nb-NO"/>
        </w:rPr>
        <w:t xml:space="preserve"> throughout the value chain from production to consumption. </w:t>
      </w:r>
    </w:p>
    <w:p w:rsidR="00E13ABC" w:rsidRPr="00E13ABC" w:rsidRDefault="00E13ABC" w:rsidP="00E13ABC">
      <w:pPr>
        <w:pStyle w:val="a7"/>
        <w:shd w:val="clear" w:color="auto" w:fill="FFFFFF"/>
        <w:spacing w:before="100" w:beforeAutospacing="1" w:after="100" w:afterAutospacing="1"/>
        <w:ind w:left="420"/>
        <w:outlineLvl w:val="2"/>
        <w:rPr>
          <w:rFonts w:ascii="Times New Roman" w:hAnsi="Times New Roman" w:cs="Times New Roman"/>
          <w:bCs/>
          <w:color w:val="373426"/>
          <w:kern w:val="2"/>
          <w:sz w:val="24"/>
          <w:szCs w:val="24"/>
          <w:lang w:val="en-GB" w:eastAsia="zh-CN"/>
        </w:rPr>
      </w:pPr>
    </w:p>
    <w:p w:rsidR="001B7161" w:rsidRPr="00E13ABC" w:rsidRDefault="00FE5DF1">
      <w:pPr>
        <w:pStyle w:val="a7"/>
        <w:shd w:val="clear" w:color="auto" w:fill="FFFFFF"/>
        <w:spacing w:before="100" w:beforeAutospacing="1" w:after="100" w:afterAutospacing="1"/>
        <w:ind w:left="420"/>
        <w:outlineLvl w:val="2"/>
        <w:rPr>
          <w:rFonts w:ascii="Times New Roman" w:eastAsia="Times New Roman" w:hAnsi="Times New Roman" w:cs="Times New Roman"/>
          <w:bCs/>
          <w:color w:val="373426"/>
          <w:sz w:val="24"/>
          <w:szCs w:val="24"/>
          <w:lang w:val="en-GB" w:eastAsia="nb-NO"/>
        </w:rPr>
      </w:pPr>
      <w:r w:rsidRPr="00E13ABC">
        <w:rPr>
          <w:rFonts w:ascii="Times New Roman" w:eastAsia="Times New Roman" w:hAnsi="Times New Roman" w:cs="Times New Roman"/>
          <w:bCs/>
          <w:color w:val="373426"/>
          <w:sz w:val="24"/>
          <w:szCs w:val="24"/>
          <w:lang w:val="en-GB" w:eastAsia="nb-NO"/>
        </w:rPr>
        <w:t>The thematic area of this call is food safety as defined in the two topics above. Applications addressing other topics without food safety as an integral part of the application will not be prioritized for funding. E.g. applications addressing solely breeding, genetics, production biology, physiolo</w:t>
      </w:r>
      <w:r w:rsidR="00E13ABC">
        <w:rPr>
          <w:rFonts w:ascii="Times New Roman" w:eastAsia="Times New Roman" w:hAnsi="Times New Roman" w:cs="Times New Roman"/>
          <w:bCs/>
          <w:color w:val="373426"/>
          <w:sz w:val="24"/>
          <w:szCs w:val="24"/>
          <w:lang w:val="en-GB" w:eastAsia="nb-NO"/>
        </w:rPr>
        <w:t>gy, nutrition, food security or</w:t>
      </w:r>
      <w:r w:rsidR="00E13ABC">
        <w:rPr>
          <w:rFonts w:ascii="Times New Roman" w:hAnsi="Times New Roman" w:cs="Times New Roman" w:hint="eastAsia"/>
          <w:bCs/>
          <w:color w:val="373426"/>
          <w:sz w:val="24"/>
          <w:szCs w:val="24"/>
          <w:lang w:val="en-GB" w:eastAsia="zh-CN"/>
        </w:rPr>
        <w:t xml:space="preserve"> </w:t>
      </w:r>
      <w:r w:rsidRPr="00E13ABC">
        <w:rPr>
          <w:rFonts w:ascii="Times New Roman" w:eastAsia="Times New Roman" w:hAnsi="Times New Roman" w:cs="Times New Roman"/>
          <w:bCs/>
          <w:color w:val="373426"/>
          <w:sz w:val="24"/>
          <w:szCs w:val="24"/>
          <w:lang w:val="en-GB" w:eastAsia="nb-NO"/>
        </w:rPr>
        <w:t>societal aspects will not be prioritized for funding (the list is not exhaustive).</w:t>
      </w:r>
    </w:p>
    <w:p w:rsidR="00383D19" w:rsidRPr="00E13ABC" w:rsidRDefault="00383D19" w:rsidP="00FE5DF1">
      <w:pPr>
        <w:shd w:val="clear" w:color="auto" w:fill="FFFFFF"/>
        <w:spacing w:before="100" w:beforeAutospacing="1" w:after="100" w:afterAutospacing="1"/>
        <w:outlineLvl w:val="2"/>
        <w:rPr>
          <w:rFonts w:ascii="Times New Roman" w:eastAsia="Times New Roman" w:hAnsi="Times New Roman" w:cs="Times New Roman"/>
          <w:bCs/>
          <w:color w:val="373426"/>
          <w:sz w:val="24"/>
          <w:szCs w:val="24"/>
          <w:lang w:val="en-GB" w:eastAsia="nb-NO"/>
        </w:rPr>
      </w:pPr>
    </w:p>
    <w:sectPr w:rsidR="00383D19" w:rsidRPr="00E13ABC" w:rsidSect="006505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161" w:rsidRDefault="001B7161" w:rsidP="00FE0EC9">
      <w:r>
        <w:separator/>
      </w:r>
    </w:p>
  </w:endnote>
  <w:endnote w:type="continuationSeparator" w:id="1">
    <w:p w:rsidR="001B7161" w:rsidRDefault="001B7161" w:rsidP="00FE0EC9">
      <w:r>
        <w:continuationSeparator/>
      </w:r>
    </w:p>
  </w:endnote>
  <w:endnote w:type="continuationNotice" w:id="2">
    <w:p w:rsidR="001B7161" w:rsidRDefault="001B716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161" w:rsidRDefault="001B7161" w:rsidP="00FE0EC9">
      <w:r>
        <w:separator/>
      </w:r>
    </w:p>
  </w:footnote>
  <w:footnote w:type="continuationSeparator" w:id="1">
    <w:p w:rsidR="001B7161" w:rsidRDefault="001B7161" w:rsidP="00FE0EC9">
      <w:r>
        <w:continuationSeparator/>
      </w:r>
    </w:p>
  </w:footnote>
  <w:footnote w:type="continuationNotice" w:id="2">
    <w:p w:rsidR="001B7161" w:rsidRDefault="001B71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B3A43"/>
    <w:multiLevelType w:val="multilevel"/>
    <w:tmpl w:val="DE3A01A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42FD2506"/>
    <w:multiLevelType w:val="hybridMultilevel"/>
    <w:tmpl w:val="1318FF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5FC465D"/>
    <w:multiLevelType w:val="hybridMultilevel"/>
    <w:tmpl w:val="FF1C6CFC"/>
    <w:lvl w:ilvl="0" w:tplc="596E474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2E32C45"/>
    <w:multiLevelType w:val="hybridMultilevel"/>
    <w:tmpl w:val="A52271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8547F3B"/>
    <w:multiLevelType w:val="hybridMultilevel"/>
    <w:tmpl w:val="878EC692"/>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78B2290D"/>
    <w:multiLevelType w:val="multilevel"/>
    <w:tmpl w:val="2568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6067DE"/>
    <w:multiLevelType w:val="hybridMultilevel"/>
    <w:tmpl w:val="F080DD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ers Karlsson-Drangsholt">
    <w15:presenceInfo w15:providerId="AD" w15:userId="S::anka@forskningsradet.no::82e6a0f8-8a9e-4767-ac0d-106b35a729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FE0EC9"/>
    <w:rsid w:val="00030267"/>
    <w:rsid w:val="00040C05"/>
    <w:rsid w:val="0007146F"/>
    <w:rsid w:val="000736DA"/>
    <w:rsid w:val="0008144B"/>
    <w:rsid w:val="00095C3E"/>
    <w:rsid w:val="000A6DFE"/>
    <w:rsid w:val="000A7B46"/>
    <w:rsid w:val="00107C52"/>
    <w:rsid w:val="00131F56"/>
    <w:rsid w:val="00157DDD"/>
    <w:rsid w:val="001830E3"/>
    <w:rsid w:val="001838EA"/>
    <w:rsid w:val="001B7161"/>
    <w:rsid w:val="00224F31"/>
    <w:rsid w:val="002568E2"/>
    <w:rsid w:val="002760F0"/>
    <w:rsid w:val="0027741C"/>
    <w:rsid w:val="00286100"/>
    <w:rsid w:val="002A31B1"/>
    <w:rsid w:val="002B3C1E"/>
    <w:rsid w:val="002D4955"/>
    <w:rsid w:val="002E24BB"/>
    <w:rsid w:val="002E7056"/>
    <w:rsid w:val="00383D19"/>
    <w:rsid w:val="00393880"/>
    <w:rsid w:val="003C6C9B"/>
    <w:rsid w:val="003F0FF2"/>
    <w:rsid w:val="003F1760"/>
    <w:rsid w:val="004176AA"/>
    <w:rsid w:val="00426A0C"/>
    <w:rsid w:val="004418BD"/>
    <w:rsid w:val="0046426E"/>
    <w:rsid w:val="004719D7"/>
    <w:rsid w:val="004804EB"/>
    <w:rsid w:val="004835CB"/>
    <w:rsid w:val="004B3896"/>
    <w:rsid w:val="004B4031"/>
    <w:rsid w:val="004C53E5"/>
    <w:rsid w:val="004C70A3"/>
    <w:rsid w:val="004D1DBF"/>
    <w:rsid w:val="005043A1"/>
    <w:rsid w:val="00506325"/>
    <w:rsid w:val="005208A3"/>
    <w:rsid w:val="005317B3"/>
    <w:rsid w:val="00531F27"/>
    <w:rsid w:val="00532E4C"/>
    <w:rsid w:val="00565008"/>
    <w:rsid w:val="00610262"/>
    <w:rsid w:val="00624A8F"/>
    <w:rsid w:val="00626FE7"/>
    <w:rsid w:val="00646744"/>
    <w:rsid w:val="006505DA"/>
    <w:rsid w:val="0066047A"/>
    <w:rsid w:val="006873D1"/>
    <w:rsid w:val="006B58B6"/>
    <w:rsid w:val="006D5117"/>
    <w:rsid w:val="006F2C5B"/>
    <w:rsid w:val="0071689F"/>
    <w:rsid w:val="00723824"/>
    <w:rsid w:val="0078338E"/>
    <w:rsid w:val="007B41ED"/>
    <w:rsid w:val="007D5E45"/>
    <w:rsid w:val="00807A1B"/>
    <w:rsid w:val="008250E9"/>
    <w:rsid w:val="0085171D"/>
    <w:rsid w:val="00884933"/>
    <w:rsid w:val="008B704C"/>
    <w:rsid w:val="008F1308"/>
    <w:rsid w:val="00902E6A"/>
    <w:rsid w:val="00963B25"/>
    <w:rsid w:val="009674DC"/>
    <w:rsid w:val="00974965"/>
    <w:rsid w:val="009A0FCA"/>
    <w:rsid w:val="009F476B"/>
    <w:rsid w:val="00A05DEA"/>
    <w:rsid w:val="00A25A31"/>
    <w:rsid w:val="00A45273"/>
    <w:rsid w:val="00A72FB9"/>
    <w:rsid w:val="00A96F97"/>
    <w:rsid w:val="00AB433B"/>
    <w:rsid w:val="00AD6C25"/>
    <w:rsid w:val="00B75096"/>
    <w:rsid w:val="00BC3B3E"/>
    <w:rsid w:val="00BD236B"/>
    <w:rsid w:val="00BE357E"/>
    <w:rsid w:val="00BE46AD"/>
    <w:rsid w:val="00C8318D"/>
    <w:rsid w:val="00CE40CE"/>
    <w:rsid w:val="00D00058"/>
    <w:rsid w:val="00D10B12"/>
    <w:rsid w:val="00D65E05"/>
    <w:rsid w:val="00D93231"/>
    <w:rsid w:val="00E00C9A"/>
    <w:rsid w:val="00E13ABC"/>
    <w:rsid w:val="00E2314B"/>
    <w:rsid w:val="00E23564"/>
    <w:rsid w:val="00E7202D"/>
    <w:rsid w:val="00EA3607"/>
    <w:rsid w:val="00EC17EA"/>
    <w:rsid w:val="00EF4C94"/>
    <w:rsid w:val="00F1687A"/>
    <w:rsid w:val="00F40850"/>
    <w:rsid w:val="00F5438B"/>
    <w:rsid w:val="00F62A2B"/>
    <w:rsid w:val="00FC5C32"/>
    <w:rsid w:val="00FE0EC9"/>
    <w:rsid w:val="00FE5DF1"/>
    <w:rsid w:val="00FE60F1"/>
    <w:rsid w:val="00FF63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0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0EC9"/>
    <w:rPr>
      <w:sz w:val="18"/>
      <w:szCs w:val="18"/>
    </w:rPr>
  </w:style>
  <w:style w:type="paragraph" w:styleId="a4">
    <w:name w:val="footer"/>
    <w:basedOn w:val="a"/>
    <w:link w:val="Char0"/>
    <w:uiPriority w:val="99"/>
    <w:semiHidden/>
    <w:unhideWhenUsed/>
    <w:rsid w:val="00FE0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0EC9"/>
    <w:rPr>
      <w:sz w:val="18"/>
      <w:szCs w:val="18"/>
    </w:rPr>
  </w:style>
  <w:style w:type="paragraph" w:customStyle="1" w:styleId="Default">
    <w:name w:val="Default"/>
    <w:rsid w:val="00FE0EC9"/>
    <w:pPr>
      <w:widowControl w:val="0"/>
      <w:autoSpaceDE w:val="0"/>
      <w:autoSpaceDN w:val="0"/>
      <w:adjustRightInd w:val="0"/>
    </w:pPr>
    <w:rPr>
      <w:rFonts w:ascii="Calibri" w:hAnsi="Calibri" w:cs="Calibri"/>
      <w:color w:val="000000"/>
      <w:kern w:val="0"/>
      <w:sz w:val="24"/>
      <w:szCs w:val="24"/>
    </w:rPr>
  </w:style>
  <w:style w:type="paragraph" w:customStyle="1" w:styleId="Normal6">
    <w:name w:val="Normal6"/>
    <w:basedOn w:val="a"/>
    <w:rsid w:val="00383D19"/>
    <w:pPr>
      <w:widowControl/>
      <w:spacing w:before="100" w:beforeAutospacing="1" w:after="100" w:afterAutospacing="1" w:line="348" w:lineRule="auto"/>
      <w:jc w:val="left"/>
    </w:pPr>
    <w:rPr>
      <w:rFonts w:ascii="Open Sans" w:eastAsia="Times New Roman" w:hAnsi="Open Sans" w:cs="Times New Roman"/>
      <w:color w:val="000000"/>
      <w:kern w:val="0"/>
      <w:sz w:val="28"/>
      <w:szCs w:val="28"/>
      <w:lang w:val="sv-SE" w:eastAsia="sv-SE"/>
    </w:rPr>
  </w:style>
  <w:style w:type="paragraph" w:styleId="a5">
    <w:name w:val="Body Text"/>
    <w:basedOn w:val="a"/>
    <w:link w:val="Char1"/>
    <w:uiPriority w:val="99"/>
    <w:semiHidden/>
    <w:unhideWhenUsed/>
    <w:rsid w:val="0085171D"/>
    <w:pPr>
      <w:widowControl/>
      <w:spacing w:after="160" w:line="259" w:lineRule="auto"/>
      <w:jc w:val="left"/>
    </w:pPr>
    <w:rPr>
      <w:color w:val="000000" w:themeColor="text1"/>
      <w:kern w:val="0"/>
      <w:sz w:val="22"/>
      <w:lang w:val="nb-NO" w:eastAsia="en-US"/>
    </w:rPr>
  </w:style>
  <w:style w:type="character" w:customStyle="1" w:styleId="Char1">
    <w:name w:val="正文文本 Char"/>
    <w:basedOn w:val="a0"/>
    <w:link w:val="a5"/>
    <w:uiPriority w:val="99"/>
    <w:semiHidden/>
    <w:rsid w:val="0085171D"/>
    <w:rPr>
      <w:color w:val="000000" w:themeColor="text1"/>
      <w:kern w:val="0"/>
      <w:sz w:val="22"/>
      <w:lang w:val="nb-NO" w:eastAsia="en-US"/>
    </w:rPr>
  </w:style>
  <w:style w:type="character" w:styleId="a6">
    <w:name w:val="Emphasis"/>
    <w:basedOn w:val="a0"/>
    <w:uiPriority w:val="20"/>
    <w:qFormat/>
    <w:rsid w:val="0085171D"/>
    <w:rPr>
      <w:i/>
      <w:iCs/>
    </w:rPr>
  </w:style>
  <w:style w:type="paragraph" w:styleId="a7">
    <w:name w:val="List Paragraph"/>
    <w:basedOn w:val="a"/>
    <w:uiPriority w:val="34"/>
    <w:rsid w:val="0085171D"/>
    <w:pPr>
      <w:widowControl/>
      <w:spacing w:after="160" w:line="259" w:lineRule="auto"/>
      <w:ind w:left="720"/>
      <w:contextualSpacing/>
      <w:jc w:val="left"/>
    </w:pPr>
    <w:rPr>
      <w:color w:val="000000" w:themeColor="text1"/>
      <w:kern w:val="0"/>
      <w:sz w:val="22"/>
      <w:lang w:val="nb-NO" w:eastAsia="en-US"/>
    </w:rPr>
  </w:style>
  <w:style w:type="paragraph" w:customStyle="1" w:styleId="2">
    <w:name w:val="列出段落2"/>
    <w:basedOn w:val="a"/>
    <w:uiPriority w:val="99"/>
    <w:qFormat/>
    <w:rsid w:val="00FE5DF1"/>
    <w:pPr>
      <w:ind w:firstLineChars="200" w:firstLine="420"/>
    </w:pPr>
    <w:rPr>
      <w:rFonts w:ascii="Calibri" w:eastAsia="SimSun" w:hAnsi="Calibri" w:cs="Times New Roman"/>
    </w:rPr>
  </w:style>
  <w:style w:type="paragraph" w:styleId="a8">
    <w:name w:val="Balloon Text"/>
    <w:basedOn w:val="a"/>
    <w:link w:val="Char2"/>
    <w:uiPriority w:val="99"/>
    <w:semiHidden/>
    <w:unhideWhenUsed/>
    <w:rsid w:val="00FF6325"/>
    <w:rPr>
      <w:sz w:val="18"/>
      <w:szCs w:val="18"/>
    </w:rPr>
  </w:style>
  <w:style w:type="character" w:customStyle="1" w:styleId="Char2">
    <w:name w:val="批注框文本 Char"/>
    <w:basedOn w:val="a0"/>
    <w:link w:val="a8"/>
    <w:uiPriority w:val="99"/>
    <w:semiHidden/>
    <w:rsid w:val="00FF6325"/>
    <w:rPr>
      <w:sz w:val="18"/>
      <w:szCs w:val="18"/>
    </w:rPr>
  </w:style>
  <w:style w:type="character" w:styleId="a9">
    <w:name w:val="annotation reference"/>
    <w:basedOn w:val="a0"/>
    <w:uiPriority w:val="99"/>
    <w:semiHidden/>
    <w:unhideWhenUsed/>
    <w:rsid w:val="00902E6A"/>
    <w:rPr>
      <w:sz w:val="16"/>
      <w:szCs w:val="16"/>
    </w:rPr>
  </w:style>
  <w:style w:type="paragraph" w:styleId="aa">
    <w:name w:val="annotation text"/>
    <w:basedOn w:val="a"/>
    <w:link w:val="Char3"/>
    <w:uiPriority w:val="99"/>
    <w:semiHidden/>
    <w:unhideWhenUsed/>
    <w:rsid w:val="00902E6A"/>
    <w:rPr>
      <w:sz w:val="20"/>
      <w:szCs w:val="20"/>
    </w:rPr>
  </w:style>
  <w:style w:type="character" w:customStyle="1" w:styleId="Char3">
    <w:name w:val="批注文字 Char"/>
    <w:basedOn w:val="a0"/>
    <w:link w:val="aa"/>
    <w:uiPriority w:val="99"/>
    <w:semiHidden/>
    <w:rsid w:val="00902E6A"/>
    <w:rPr>
      <w:sz w:val="20"/>
      <w:szCs w:val="20"/>
    </w:rPr>
  </w:style>
  <w:style w:type="paragraph" w:styleId="ab">
    <w:name w:val="annotation subject"/>
    <w:basedOn w:val="aa"/>
    <w:next w:val="aa"/>
    <w:link w:val="Char4"/>
    <w:uiPriority w:val="99"/>
    <w:semiHidden/>
    <w:unhideWhenUsed/>
    <w:rsid w:val="00902E6A"/>
    <w:rPr>
      <w:b/>
      <w:bCs/>
    </w:rPr>
  </w:style>
  <w:style w:type="character" w:customStyle="1" w:styleId="Char4">
    <w:name w:val="批注主题 Char"/>
    <w:basedOn w:val="Char3"/>
    <w:link w:val="ab"/>
    <w:uiPriority w:val="99"/>
    <w:semiHidden/>
    <w:rsid w:val="00902E6A"/>
    <w:rPr>
      <w:b/>
      <w:bCs/>
      <w:sz w:val="20"/>
      <w:szCs w:val="20"/>
    </w:rPr>
  </w:style>
  <w:style w:type="paragraph" w:styleId="ac">
    <w:name w:val="Revision"/>
    <w:hidden/>
    <w:uiPriority w:val="99"/>
    <w:semiHidden/>
    <w:rsid w:val="00E7202D"/>
  </w:style>
</w:styles>
</file>

<file path=word/webSettings.xml><?xml version="1.0" encoding="utf-8"?>
<w:webSettings xmlns:r="http://schemas.openxmlformats.org/officeDocument/2006/relationships" xmlns:w="http://schemas.openxmlformats.org/wordprocessingml/2006/main">
  <w:divs>
    <w:div w:id="4043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259D2F408A748832C5EA60C812A69" ma:contentTypeVersion="9" ma:contentTypeDescription="Create a new document." ma:contentTypeScope="" ma:versionID="61d78da3082cfd1aba4f29acce7ec1f8">
  <xsd:schema xmlns:xsd="http://www.w3.org/2001/XMLSchema" xmlns:xs="http://www.w3.org/2001/XMLSchema" xmlns:p="http://schemas.microsoft.com/office/2006/metadata/properties" xmlns:ns2="b24a62ab-2449-411f-935c-ca2bbf07afc9" xmlns:ns3="fa626a24-f597-4f73-9984-a506bd83535a" targetNamespace="http://schemas.microsoft.com/office/2006/metadata/properties" ma:root="true" ma:fieldsID="8419450f0682d8de6abd10e4d1d6bcea" ns2:_="" ns3:_="">
    <xsd:import namespace="b24a62ab-2449-411f-935c-ca2bbf07afc9"/>
    <xsd:import namespace="fa626a24-f597-4f73-9984-a506bd8353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a62ab-2449-411f-935c-ca2bbf07a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26a24-f597-4f73-9984-a506bd8353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F8E32-4250-48BB-B115-7BFADBF3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a62ab-2449-411f-935c-ca2bbf07afc9"/>
    <ds:schemaRef ds:uri="fa626a24-f597-4f73-9984-a506bd835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9389B-B032-4076-84E6-A8EB1EFC3208}">
  <ds:schemaRefs>
    <ds:schemaRef ds:uri="http://schemas.microsoft.com/office/2006/documentManagement/types"/>
    <ds:schemaRef ds:uri="http://purl.org/dc/elements/1.1/"/>
    <ds:schemaRef ds:uri="http://schemas.microsoft.com/office/2006/metadata/properties"/>
    <ds:schemaRef ds:uri="fa626a24-f597-4f73-9984-a506bd83535a"/>
    <ds:schemaRef ds:uri="http://www.w3.org/XML/1998/namespace"/>
    <ds:schemaRef ds:uri="http://purl.org/dc/dcmitype/"/>
    <ds:schemaRef ds:uri="http://schemas.microsoft.com/office/infopath/2007/PartnerControls"/>
    <ds:schemaRef ds:uri="http://schemas.openxmlformats.org/package/2006/metadata/core-properties"/>
    <ds:schemaRef ds:uri="b24a62ab-2449-411f-935c-ca2bbf07afc9"/>
    <ds:schemaRef ds:uri="http://purl.org/dc/terms/"/>
  </ds:schemaRefs>
</ds:datastoreItem>
</file>

<file path=customXml/itemProps3.xml><?xml version="1.0" encoding="utf-8"?>
<ds:datastoreItem xmlns:ds="http://schemas.openxmlformats.org/officeDocument/2006/customXml" ds:itemID="{5FDB1DC0-C122-40C7-9C3C-252F590C8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2161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Lenovo</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shenjie</dc:creator>
  <cp:keywords/>
  <cp:lastModifiedBy>申洁(shenjie)</cp:lastModifiedBy>
  <cp:revision>6</cp:revision>
  <cp:lastPrinted>2015-03-03T09:44:00Z</cp:lastPrinted>
  <dcterms:created xsi:type="dcterms:W3CDTF">2020-06-17T23:36:00Z</dcterms:created>
  <dcterms:modified xsi:type="dcterms:W3CDTF">2020-06-23T07:10:00Z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0x01010097B259D2F408A748832C5EA60C812A69</vt:lpwstr>
  </property>
</Properties>
</file>